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DD" w:rsidRDefault="00AD35DD" w:rsidP="00AD35DD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D023C64" wp14:editId="49D392A8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5DD" w:rsidRDefault="00AD35DD" w:rsidP="00AD35DD">
      <w:pPr>
        <w:rPr>
          <w:b/>
          <w:sz w:val="28"/>
          <w:szCs w:val="28"/>
        </w:rPr>
      </w:pPr>
    </w:p>
    <w:p w:rsidR="00A864C1" w:rsidRPr="00A864C1" w:rsidRDefault="00B20F1A" w:rsidP="00A864C1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Rekenkaart </w:t>
      </w:r>
      <w:r w:rsidR="00A864C1" w:rsidRPr="00A864C1">
        <w:rPr>
          <w:rFonts w:ascii="Verdana" w:hAnsi="Verdana"/>
          <w:b/>
        </w:rPr>
        <w:t xml:space="preserve">MBO </w:t>
      </w:r>
      <w:r>
        <w:rPr>
          <w:rFonts w:ascii="Verdana" w:hAnsi="Verdana"/>
          <w:b/>
        </w:rPr>
        <w:t>voor studie</w:t>
      </w:r>
      <w:r w:rsidR="0036020B">
        <w:rPr>
          <w:rFonts w:ascii="Verdana" w:hAnsi="Verdana"/>
          <w:b/>
        </w:rPr>
        <w:t xml:space="preserve">jaar </w:t>
      </w:r>
      <w:r w:rsidR="00A864C1" w:rsidRPr="00A864C1">
        <w:rPr>
          <w:rFonts w:ascii="Verdana" w:hAnsi="Verdana"/>
          <w:b/>
        </w:rPr>
        <w:t>2019-2020 en 2020-2021</w:t>
      </w:r>
    </w:p>
    <w:p w:rsidR="00AD35DD" w:rsidRDefault="00A864C1" w:rsidP="00113D2A">
      <w:pPr>
        <w:pStyle w:val="Plattetekst"/>
        <w:rPr>
          <w:rFonts w:ascii="Verdana" w:hAnsi="Verdana"/>
          <w:b/>
        </w:rPr>
      </w:pPr>
      <w:r w:rsidRPr="00A864C1">
        <w:rPr>
          <w:rFonts w:ascii="Verdana" w:hAnsi="Verdana"/>
          <w:b/>
        </w:rPr>
        <w:t>Standaardkaart 3</w:t>
      </w:r>
    </w:p>
    <w:p w:rsidR="0036020B" w:rsidRPr="00113D2A" w:rsidRDefault="0036020B" w:rsidP="00113D2A">
      <w:pPr>
        <w:pStyle w:val="Plattetekst"/>
        <w:rPr>
          <w:rFonts w:ascii="Verdana" w:hAnsi="Verdana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35DD" w:rsidTr="00A0324D">
        <w:tc>
          <w:tcPr>
            <w:tcW w:w="9062" w:type="dxa"/>
          </w:tcPr>
          <w:p w:rsidR="00AD35DD" w:rsidRDefault="00AD35DD" w:rsidP="00A0324D">
            <w:r>
              <w:t>Deze kaart mag worden gebruikt bij:</w:t>
            </w:r>
          </w:p>
          <w:p w:rsidR="00AD35DD" w:rsidRDefault="001010D7" w:rsidP="00A0324D">
            <w:pPr>
              <w:pStyle w:val="Lijstalinea"/>
              <w:numPr>
                <w:ilvl w:val="0"/>
                <w:numId w:val="1"/>
              </w:numPr>
            </w:pPr>
            <w:r>
              <w:t>Het standaard rekenexamen</w:t>
            </w:r>
            <w:r w:rsidR="00AD35DD">
              <w:t xml:space="preserve"> door </w:t>
            </w:r>
            <w:r w:rsidR="00564C4D">
              <w:t>studenten</w:t>
            </w:r>
            <w:r w:rsidR="00AD35DD">
              <w:t xml:space="preserve"> met een geldige dyscalculieverklaring</w:t>
            </w:r>
            <w:r w:rsidR="00564C4D">
              <w:t>.</w:t>
            </w:r>
          </w:p>
          <w:p w:rsidR="00AD35DD" w:rsidRDefault="001010D7" w:rsidP="00A0324D">
            <w:pPr>
              <w:pStyle w:val="Lijstalinea"/>
              <w:numPr>
                <w:ilvl w:val="0"/>
                <w:numId w:val="1"/>
              </w:numPr>
            </w:pPr>
            <w:r>
              <w:t>Het aangepaste rekenexamen</w:t>
            </w:r>
            <w:r w:rsidR="00AD35DD">
              <w:t xml:space="preserve"> (</w:t>
            </w:r>
            <w:r>
              <w:t xml:space="preserve">het </w:t>
            </w:r>
            <w:r w:rsidR="00AD35DD">
              <w:t>ER</w:t>
            </w:r>
            <w:r>
              <w:t>-examen</w:t>
            </w:r>
            <w:r w:rsidR="00AD35DD">
              <w:t xml:space="preserve">) door </w:t>
            </w:r>
            <w:r>
              <w:t>iedereen die deelneemt</w:t>
            </w:r>
            <w:r w:rsidR="00AD35DD">
              <w:t xml:space="preserve"> aan </w:t>
            </w:r>
            <w:r w:rsidR="00564C4D">
              <w:t>dit examen.</w:t>
            </w:r>
          </w:p>
          <w:p w:rsidR="00AD35DD" w:rsidRPr="009921B4" w:rsidRDefault="00AD35DD" w:rsidP="00A0324D"/>
          <w:p w:rsidR="00AD35DD" w:rsidRDefault="00AD35DD" w:rsidP="00A0324D">
            <w:r>
              <w:t xml:space="preserve">Bij </w:t>
            </w:r>
            <w:r w:rsidR="001010D7">
              <w:t>het</w:t>
            </w:r>
            <w:r>
              <w:t xml:space="preserve"> </w:t>
            </w:r>
            <w:r w:rsidRPr="009921B4">
              <w:rPr>
                <w:b/>
              </w:rPr>
              <w:t>aangepaste reken</w:t>
            </w:r>
            <w:r w:rsidR="001010D7">
              <w:rPr>
                <w:b/>
              </w:rPr>
              <w:t>examen</w:t>
            </w:r>
            <w:r>
              <w:t xml:space="preserve"> mag bij alle opgaven een rekenmachine worden gebruikt (eigen rekenmachine of computerrekenmachine).</w:t>
            </w:r>
          </w:p>
          <w:p w:rsidR="00AD35DD" w:rsidRDefault="00AD35DD" w:rsidP="00A0324D"/>
          <w:p w:rsidR="00AD35DD" w:rsidRDefault="00AD35DD" w:rsidP="00564C4D">
            <w:r>
              <w:t xml:space="preserve">Bij </w:t>
            </w:r>
            <w:r w:rsidR="001010D7">
              <w:t xml:space="preserve">het </w:t>
            </w:r>
            <w:r w:rsidR="001010D7">
              <w:rPr>
                <w:b/>
              </w:rPr>
              <w:t>standaard rekenexamen</w:t>
            </w:r>
            <w:r>
              <w:t xml:space="preserve"> mag alleen de computerrekenmachine worden gebruikt bij opgaven in sectie 2 van </w:t>
            </w:r>
            <w:r w:rsidR="00564C4D">
              <w:t>het rekenexamen. Ook studenten</w:t>
            </w:r>
            <w:r>
              <w:t xml:space="preserve"> met een dyscal</w:t>
            </w:r>
            <w:r w:rsidR="00024984">
              <w:t>c</w:t>
            </w:r>
            <w:r>
              <w:t>ulieverklaring mogen NIET bij alle opgaven een rekenmachine gebruiken</w:t>
            </w:r>
            <w:r w:rsidR="001010D7">
              <w:t xml:space="preserve">. </w:t>
            </w:r>
          </w:p>
        </w:tc>
      </w:tr>
    </w:tbl>
    <w:p w:rsidR="00AD35DD" w:rsidRPr="00B05607" w:rsidRDefault="00AD35D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AD35DD" w:rsidRPr="00AD1490" w:rsidTr="00A0324D">
        <w:tc>
          <w:tcPr>
            <w:tcW w:w="1413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c>
          <w:tcPr>
            <w:tcW w:w="1413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sz w:val="12"/>
          <w:szCs w:val="12"/>
        </w:rPr>
      </w:pPr>
    </w:p>
    <w:p w:rsidR="00564C4D" w:rsidRPr="00B05607" w:rsidRDefault="00564C4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59"/>
        <w:gridCol w:w="838"/>
        <w:gridCol w:w="848"/>
        <w:gridCol w:w="848"/>
        <w:gridCol w:w="848"/>
        <w:gridCol w:w="814"/>
        <w:gridCol w:w="814"/>
        <w:gridCol w:w="729"/>
      </w:tblGrid>
      <w:tr w:rsidR="00C37BD5" w:rsidRPr="00AD1490" w:rsidTr="003753E2">
        <w:tc>
          <w:tcPr>
            <w:tcW w:w="1655" w:type="dxa"/>
            <w:shd w:val="clear" w:color="auto" w:fill="D9D9D9" w:themeFill="background1" w:themeFillShade="D9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7BD5" w:rsidRDefault="00C37BD5" w:rsidP="00C3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 </w:t>
            </w:r>
          </w:p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7BD5" w:rsidRDefault="00C37BD5" w:rsidP="00C3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 </w:t>
            </w:r>
          </w:p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</w:tr>
      <w:tr w:rsidR="00C37BD5" w:rsidRPr="00AD1490" w:rsidTr="003753E2">
        <w:tc>
          <w:tcPr>
            <w:tcW w:w="1655" w:type="dxa"/>
            <w:shd w:val="clear" w:color="auto" w:fill="D9D9D9" w:themeFill="background1" w:themeFillShade="D9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3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sz w:val="12"/>
          <w:szCs w:val="12"/>
        </w:rPr>
      </w:pPr>
    </w:p>
    <w:p w:rsidR="00564C4D" w:rsidRPr="00B05607" w:rsidRDefault="00564C4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Lengte, gewicht 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2173"/>
        <w:gridCol w:w="1186"/>
        <w:gridCol w:w="1186"/>
        <w:gridCol w:w="1188"/>
      </w:tblGrid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35DD" w:rsidRPr="00AD1490" w:rsidTr="00A0324D"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564C4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AD35DD" w:rsidRPr="00AD1490">
              <w:rPr>
                <w:sz w:val="28"/>
                <w:szCs w:val="28"/>
              </w:rPr>
              <w:t>ilo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hecto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deca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meter/gram/liter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deci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centi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milli</w:t>
            </w:r>
            <w:proofErr w:type="spellEnd"/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b/>
          <w:sz w:val="28"/>
          <w:szCs w:val="28"/>
        </w:rPr>
      </w:pPr>
    </w:p>
    <w:p w:rsidR="00B20F1A" w:rsidRDefault="00B20F1A" w:rsidP="00AD35DD">
      <w:pPr>
        <w:rPr>
          <w:b/>
          <w:sz w:val="28"/>
          <w:szCs w:val="28"/>
        </w:rPr>
      </w:pPr>
    </w:p>
    <w:p w:rsidR="00B20F1A" w:rsidRDefault="00B20F1A" w:rsidP="00AD35DD">
      <w:pPr>
        <w:rPr>
          <w:b/>
          <w:sz w:val="28"/>
          <w:szCs w:val="28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lastRenderedPageBreak/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C37BD5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35DD" w:rsidRPr="00AD1490" w:rsidTr="00A0324D">
        <w:tc>
          <w:tcPr>
            <w:tcW w:w="2266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uren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kwartieren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 xml:space="preserve">minuten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seconden</w:t>
            </w: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Pr="00AD35DD" w:rsidRDefault="00AD35DD" w:rsidP="00AD35DD">
      <w:pPr>
        <w:rPr>
          <w:b/>
          <w:sz w:val="12"/>
          <w:szCs w:val="12"/>
        </w:rPr>
      </w:pPr>
    </w:p>
    <w:p w:rsidR="00AD35DD" w:rsidRPr="00AD1490" w:rsidRDefault="00AD35DD" w:rsidP="00AD35D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AD1490">
        <w:rPr>
          <w:b/>
          <w:sz w:val="28"/>
          <w:szCs w:val="28"/>
        </w:rPr>
        <w:t>orting of afname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 w:rsidRPr="00AD35DD">
              <w:rPr>
                <w:sz w:val="28"/>
                <w:szCs w:val="28"/>
              </w:rPr>
              <w:t>Start = 100%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b/>
                <w:sz w:val="28"/>
                <w:szCs w:val="28"/>
              </w:rPr>
            </w:pPr>
            <w:r w:rsidRPr="00AD35DD">
              <w:rPr>
                <w:b/>
                <w:sz w:val="28"/>
                <w:szCs w:val="28"/>
              </w:rPr>
              <w:t>Nieuw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</w:tbl>
    <w:p w:rsidR="00AD35DD" w:rsidRPr="00AD35DD" w:rsidRDefault="00AD35DD" w:rsidP="00AD35DD">
      <w:pPr>
        <w:rPr>
          <w:b/>
          <w:sz w:val="12"/>
          <w:szCs w:val="12"/>
        </w:rPr>
      </w:pPr>
    </w:p>
    <w:p w:rsidR="00AD35DD" w:rsidRPr="00AD1490" w:rsidRDefault="00AD35DD" w:rsidP="00AD35DD">
      <w:pPr>
        <w:spacing w:after="120"/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 w:rsidRPr="00AD35DD">
              <w:rPr>
                <w:sz w:val="28"/>
                <w:szCs w:val="28"/>
              </w:rPr>
              <w:t>Start = 100%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C37BD5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Groei of toename</w:t>
            </w:r>
            <w:r w:rsidR="00AD35DD">
              <w:rPr>
                <w:sz w:val="28"/>
                <w:szCs w:val="28"/>
              </w:rPr>
              <w:t xml:space="preserve"> = … 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C37BD5" w:rsidP="00A032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Eind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C65057" w:rsidRDefault="00C65057" w:rsidP="00C65057">
      <w:pPr>
        <w:pStyle w:val="Geenafstand"/>
      </w:pPr>
    </w:p>
    <w:p w:rsidR="00AD35DD" w:rsidRPr="00C65057" w:rsidRDefault="00AD35DD" w:rsidP="00C65057">
      <w:pPr>
        <w:pStyle w:val="Geenafstand"/>
        <w:rPr>
          <w:b/>
          <w:sz w:val="28"/>
          <w:szCs w:val="28"/>
        </w:rPr>
      </w:pPr>
      <w:r w:rsidRPr="00C65057">
        <w:rPr>
          <w:b/>
          <w:sz w:val="28"/>
          <w:szCs w:val="28"/>
        </w:rPr>
        <w:t>BTW</w:t>
      </w:r>
    </w:p>
    <w:tbl>
      <w:tblPr>
        <w:tblStyle w:val="Tabelraster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Prijs excl. BTW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21 %</w:t>
            </w:r>
            <w:r w:rsidR="00C37BD5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Prijs incl. BTW</w:t>
            </w:r>
          </w:p>
        </w:tc>
        <w:tc>
          <w:tcPr>
            <w:tcW w:w="4583" w:type="dxa"/>
          </w:tcPr>
          <w:p w:rsidR="001010D7" w:rsidRPr="00AD35DD" w:rsidRDefault="001010D7" w:rsidP="00A0324D">
            <w:pPr>
              <w:rPr>
                <w:sz w:val="28"/>
                <w:szCs w:val="28"/>
              </w:rPr>
            </w:pPr>
          </w:p>
        </w:tc>
      </w:tr>
    </w:tbl>
    <w:p w:rsidR="001C74DF" w:rsidRDefault="001C74DF" w:rsidP="00A96C6E"/>
    <w:sectPr w:rsidR="001C74DF" w:rsidSect="00C3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DD"/>
    <w:rsid w:val="00024984"/>
    <w:rsid w:val="001010D7"/>
    <w:rsid w:val="00113D2A"/>
    <w:rsid w:val="001C74DF"/>
    <w:rsid w:val="002A0647"/>
    <w:rsid w:val="0036020B"/>
    <w:rsid w:val="00376972"/>
    <w:rsid w:val="004A27C4"/>
    <w:rsid w:val="00564C4D"/>
    <w:rsid w:val="006F5231"/>
    <w:rsid w:val="00874B46"/>
    <w:rsid w:val="00A864C1"/>
    <w:rsid w:val="00A96C6E"/>
    <w:rsid w:val="00AD35DD"/>
    <w:rsid w:val="00B05607"/>
    <w:rsid w:val="00B20F1A"/>
    <w:rsid w:val="00C37BD5"/>
    <w:rsid w:val="00C65057"/>
    <w:rsid w:val="00D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35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35DD"/>
    <w:pPr>
      <w:ind w:left="720"/>
      <w:contextualSpacing/>
    </w:pPr>
  </w:style>
  <w:style w:type="paragraph" w:styleId="Geenafstand">
    <w:name w:val="No Spacing"/>
    <w:uiPriority w:val="1"/>
    <w:qFormat/>
    <w:rsid w:val="00C65057"/>
    <w:pPr>
      <w:spacing w:after="0" w:line="240" w:lineRule="auto"/>
    </w:pPr>
  </w:style>
  <w:style w:type="paragraph" w:styleId="Plattetekst">
    <w:name w:val="Body Text"/>
    <w:basedOn w:val="Standaard"/>
    <w:link w:val="PlattetekstChar"/>
    <w:uiPriority w:val="4"/>
    <w:qFormat/>
    <w:rsid w:val="00A864C1"/>
    <w:pPr>
      <w:spacing w:after="0" w:line="240" w:lineRule="atLeast"/>
    </w:pPr>
    <w:rPr>
      <w:rFonts w:cs="Times New Roman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A864C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35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35DD"/>
    <w:pPr>
      <w:ind w:left="720"/>
      <w:contextualSpacing/>
    </w:pPr>
  </w:style>
  <w:style w:type="paragraph" w:styleId="Geenafstand">
    <w:name w:val="No Spacing"/>
    <w:uiPriority w:val="1"/>
    <w:qFormat/>
    <w:rsid w:val="00C65057"/>
    <w:pPr>
      <w:spacing w:after="0" w:line="240" w:lineRule="auto"/>
    </w:pPr>
  </w:style>
  <w:style w:type="paragraph" w:styleId="Plattetekst">
    <w:name w:val="Body Text"/>
    <w:basedOn w:val="Standaard"/>
    <w:link w:val="PlattetekstChar"/>
    <w:uiPriority w:val="4"/>
    <w:qFormat/>
    <w:rsid w:val="00A864C1"/>
    <w:pPr>
      <w:spacing w:after="0" w:line="240" w:lineRule="atLeast"/>
    </w:pPr>
    <w:rPr>
      <w:rFonts w:cs="Times New Roman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A864C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0F609.4DC2924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D27C-85AA-437B-B8A4-8AB3DBD7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Verhagen</dc:creator>
  <cp:lastModifiedBy>pdc-pc-276</cp:lastModifiedBy>
  <cp:revision>2</cp:revision>
  <dcterms:created xsi:type="dcterms:W3CDTF">2019-08-19T14:18:00Z</dcterms:created>
  <dcterms:modified xsi:type="dcterms:W3CDTF">2019-08-19T14:18:00Z</dcterms:modified>
</cp:coreProperties>
</file>